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280AD" w14:textId="77777777" w:rsidR="0001724C" w:rsidRPr="005A4D19" w:rsidRDefault="0001724C" w:rsidP="00636004">
      <w:pPr>
        <w:adjustRightInd w:val="0"/>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Paramaribo, 23 maart 2026</w:t>
      </w:r>
    </w:p>
    <w:p w14:paraId="008F4844" w14:textId="77777777" w:rsidR="0001724C" w:rsidRDefault="0001724C" w:rsidP="00636004">
      <w:pPr>
        <w:adjustRightInd w:val="0"/>
        <w:spacing w:after="0" w:line="240" w:lineRule="auto"/>
        <w:rPr>
          <w:rFonts w:ascii="Times New Roman" w:hAnsi="Times New Roman" w:cs="Times New Roman"/>
          <w:kern w:val="0"/>
          <w:lang w:val="nl-NL"/>
          <w14:ligatures w14:val="none"/>
        </w:rPr>
      </w:pPr>
    </w:p>
    <w:p w14:paraId="0DE0B035" w14:textId="77777777" w:rsidR="00861C68" w:rsidRDefault="00861C68" w:rsidP="00636004">
      <w:pPr>
        <w:adjustRightInd w:val="0"/>
        <w:spacing w:after="0" w:line="240" w:lineRule="auto"/>
        <w:rPr>
          <w:rFonts w:ascii="Times New Roman" w:hAnsi="Times New Roman" w:cs="Times New Roman"/>
          <w:kern w:val="0"/>
          <w:lang w:val="nl-NL"/>
          <w14:ligatures w14:val="none"/>
        </w:rPr>
      </w:pPr>
    </w:p>
    <w:p w14:paraId="7D32EF04" w14:textId="2A24B050" w:rsidR="0082156F" w:rsidRDefault="001F6CBC" w:rsidP="00636004">
      <w:pPr>
        <w:adjustRightInd w:val="0"/>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Aan:</w:t>
      </w:r>
      <w:r w:rsidR="00636004">
        <w:rPr>
          <w:rFonts w:ascii="Times New Roman" w:hAnsi="Times New Roman" w:cs="Times New Roman"/>
          <w:kern w:val="0"/>
          <w:lang w:val="nl-NL"/>
          <w14:ligatures w14:val="none"/>
        </w:rPr>
        <w:t xml:space="preserve">     </w:t>
      </w:r>
      <w:r w:rsidR="0082156F">
        <w:rPr>
          <w:rFonts w:ascii="Times New Roman" w:hAnsi="Times New Roman" w:cs="Times New Roman"/>
          <w:kern w:val="0"/>
          <w:lang w:val="nl-NL"/>
          <w14:ligatures w14:val="none"/>
        </w:rPr>
        <w:t xml:space="preserve">De Voorzitter van De Nationale </w:t>
      </w:r>
      <w:r w:rsidR="0082156F" w:rsidRPr="005A4D19">
        <w:rPr>
          <w:rFonts w:ascii="Times New Roman" w:hAnsi="Times New Roman" w:cs="Times New Roman"/>
          <w:kern w:val="0"/>
          <w:lang w:val="nl-NL"/>
          <w14:ligatures w14:val="none"/>
        </w:rPr>
        <w:t>Assemblée</w:t>
      </w:r>
    </w:p>
    <w:p w14:paraId="5C8CBEA8" w14:textId="6FB18FAE" w:rsidR="0082156F" w:rsidRDefault="0082156F" w:rsidP="00636004">
      <w:pPr>
        <w:adjustRightInd w:val="0"/>
        <w:spacing w:after="0" w:line="240" w:lineRule="auto"/>
        <w:rPr>
          <w:rFonts w:ascii="Times New Roman" w:hAnsi="Times New Roman" w:cs="Times New Roman"/>
          <w:kern w:val="0"/>
          <w:lang w:val="nl-NL"/>
          <w14:ligatures w14:val="none"/>
        </w:rPr>
      </w:pPr>
      <w:r>
        <w:rPr>
          <w:rFonts w:ascii="Times New Roman" w:hAnsi="Times New Roman" w:cs="Times New Roman"/>
          <w:kern w:val="0"/>
          <w:lang w:val="nl-NL"/>
          <w14:ligatures w14:val="none"/>
        </w:rPr>
        <w:t xml:space="preserve">             De heer Dr. Ir. Michael A.S. </w:t>
      </w:r>
      <w:proofErr w:type="spellStart"/>
      <w:r>
        <w:rPr>
          <w:rFonts w:ascii="Times New Roman" w:hAnsi="Times New Roman" w:cs="Times New Roman"/>
          <w:kern w:val="0"/>
          <w:lang w:val="nl-NL"/>
          <w14:ligatures w14:val="none"/>
        </w:rPr>
        <w:t>Adhin</w:t>
      </w:r>
      <w:proofErr w:type="spellEnd"/>
    </w:p>
    <w:p w14:paraId="09E1F974" w14:textId="43808350" w:rsidR="0082156F" w:rsidRDefault="0082156F" w:rsidP="00636004">
      <w:pPr>
        <w:adjustRightInd w:val="0"/>
        <w:spacing w:after="0" w:line="240" w:lineRule="auto"/>
        <w:rPr>
          <w:rFonts w:ascii="Times New Roman" w:hAnsi="Times New Roman" w:cs="Times New Roman"/>
          <w:kern w:val="0"/>
          <w:lang w:val="nl-NL"/>
          <w14:ligatures w14:val="none"/>
        </w:rPr>
      </w:pPr>
      <w:r>
        <w:rPr>
          <w:rFonts w:ascii="Times New Roman" w:hAnsi="Times New Roman" w:cs="Times New Roman"/>
          <w:kern w:val="0"/>
          <w:lang w:val="nl-NL"/>
          <w14:ligatures w14:val="none"/>
        </w:rPr>
        <w:t xml:space="preserve">             Onafhankelijkheidsplein 10 </w:t>
      </w:r>
    </w:p>
    <w:p w14:paraId="795C2785" w14:textId="713295BF" w:rsidR="0082156F" w:rsidRDefault="0082156F" w:rsidP="00636004">
      <w:pPr>
        <w:adjustRightInd w:val="0"/>
        <w:spacing w:after="0" w:line="240" w:lineRule="auto"/>
        <w:rPr>
          <w:rFonts w:ascii="Times New Roman" w:hAnsi="Times New Roman" w:cs="Times New Roman"/>
          <w:kern w:val="0"/>
          <w:lang w:val="nl-NL"/>
          <w14:ligatures w14:val="none"/>
        </w:rPr>
      </w:pPr>
      <w:r>
        <w:rPr>
          <w:rFonts w:ascii="Times New Roman" w:hAnsi="Times New Roman" w:cs="Times New Roman"/>
          <w:kern w:val="0"/>
          <w:lang w:val="nl-NL"/>
          <w14:ligatures w14:val="none"/>
        </w:rPr>
        <w:t xml:space="preserve">             Paramaribo</w:t>
      </w:r>
    </w:p>
    <w:p w14:paraId="449974C0" w14:textId="77777777" w:rsidR="0082156F" w:rsidRDefault="0082156F" w:rsidP="00636004">
      <w:pPr>
        <w:adjustRightInd w:val="0"/>
        <w:spacing w:after="0" w:line="240" w:lineRule="auto"/>
        <w:rPr>
          <w:rFonts w:ascii="Times New Roman" w:hAnsi="Times New Roman" w:cs="Times New Roman"/>
          <w:kern w:val="0"/>
          <w:lang w:val="nl-NL"/>
          <w14:ligatures w14:val="none"/>
        </w:rPr>
      </w:pPr>
    </w:p>
    <w:p w14:paraId="7FD4A31D" w14:textId="77777777" w:rsidR="00861C68" w:rsidRDefault="00861C68" w:rsidP="00636004">
      <w:pPr>
        <w:adjustRightInd w:val="0"/>
        <w:spacing w:after="0" w:line="240" w:lineRule="auto"/>
        <w:rPr>
          <w:rFonts w:ascii="Times New Roman" w:hAnsi="Times New Roman" w:cs="Times New Roman"/>
          <w:kern w:val="0"/>
          <w:lang w:val="nl-NL"/>
          <w14:ligatures w14:val="none"/>
        </w:rPr>
      </w:pPr>
    </w:p>
    <w:p w14:paraId="6FB60301" w14:textId="60D19350" w:rsidR="007B7ECA" w:rsidRDefault="001D628E" w:rsidP="00636004">
      <w:pPr>
        <w:adjustRightInd w:val="0"/>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Betreft: Verzoek tot uitschrijven van een spoed</w:t>
      </w:r>
      <w:r w:rsidR="007B7ECA">
        <w:rPr>
          <w:rFonts w:ascii="Times New Roman" w:hAnsi="Times New Roman" w:cs="Times New Roman"/>
          <w:kern w:val="0"/>
          <w:lang w:val="nl-NL"/>
          <w14:ligatures w14:val="none"/>
        </w:rPr>
        <w:t xml:space="preserve"> openbare vergadering krachtens </w:t>
      </w:r>
      <w:r w:rsidRPr="005A4D19">
        <w:rPr>
          <w:rFonts w:ascii="Times New Roman" w:hAnsi="Times New Roman" w:cs="Times New Roman"/>
          <w:kern w:val="0"/>
          <w:lang w:val="nl-NL"/>
          <w14:ligatures w14:val="none"/>
        </w:rPr>
        <w:t xml:space="preserve">artikel 29 </w:t>
      </w:r>
      <w:r w:rsidR="007B7ECA">
        <w:rPr>
          <w:rFonts w:ascii="Times New Roman" w:hAnsi="Times New Roman" w:cs="Times New Roman"/>
          <w:kern w:val="0"/>
          <w:lang w:val="nl-NL"/>
          <w14:ligatures w14:val="none"/>
        </w:rPr>
        <w:t xml:space="preserve">van het </w:t>
      </w:r>
    </w:p>
    <w:p w14:paraId="32854B42" w14:textId="77777777" w:rsidR="00636004" w:rsidRDefault="007B7ECA" w:rsidP="00636004">
      <w:pPr>
        <w:adjustRightInd w:val="0"/>
        <w:spacing w:after="0" w:line="240" w:lineRule="auto"/>
        <w:rPr>
          <w:rFonts w:ascii="Times New Roman" w:hAnsi="Times New Roman" w:cs="Times New Roman"/>
          <w:kern w:val="0"/>
          <w:lang w:val="nl-NL"/>
          <w14:ligatures w14:val="none"/>
        </w:rPr>
      </w:pPr>
      <w:r>
        <w:rPr>
          <w:rFonts w:ascii="Times New Roman" w:hAnsi="Times New Roman" w:cs="Times New Roman"/>
          <w:kern w:val="0"/>
          <w:lang w:val="nl-NL"/>
          <w14:ligatures w14:val="none"/>
        </w:rPr>
        <w:t xml:space="preserve">             </w:t>
      </w:r>
      <w:r w:rsidR="001D628E" w:rsidRPr="005A4D19">
        <w:rPr>
          <w:rFonts w:ascii="Times New Roman" w:hAnsi="Times New Roman" w:cs="Times New Roman"/>
          <w:kern w:val="0"/>
          <w:lang w:val="nl-NL"/>
          <w14:ligatures w14:val="none"/>
        </w:rPr>
        <w:t>Reglement van Orde</w:t>
      </w:r>
    </w:p>
    <w:p w14:paraId="5B52A649" w14:textId="77777777" w:rsidR="00636004" w:rsidRDefault="00636004" w:rsidP="00636004">
      <w:pPr>
        <w:adjustRightInd w:val="0"/>
        <w:spacing w:after="0" w:line="240" w:lineRule="auto"/>
        <w:rPr>
          <w:rFonts w:ascii="Times New Roman" w:hAnsi="Times New Roman" w:cs="Times New Roman"/>
          <w:kern w:val="0"/>
          <w:lang w:val="nl-NL"/>
          <w14:ligatures w14:val="none"/>
        </w:rPr>
      </w:pPr>
    </w:p>
    <w:p w14:paraId="7811CF5E" w14:textId="77777777" w:rsidR="00636004" w:rsidRDefault="00636004" w:rsidP="00636004">
      <w:pPr>
        <w:adjustRightInd w:val="0"/>
        <w:spacing w:after="0" w:line="240" w:lineRule="auto"/>
        <w:rPr>
          <w:rFonts w:ascii="Times New Roman" w:hAnsi="Times New Roman" w:cs="Times New Roman"/>
          <w:kern w:val="0"/>
          <w:lang w:val="nl-NL"/>
          <w14:ligatures w14:val="none"/>
        </w:rPr>
      </w:pPr>
      <w:bookmarkStart w:id="0" w:name="_GoBack"/>
      <w:bookmarkEnd w:id="0"/>
    </w:p>
    <w:p w14:paraId="46E738B0" w14:textId="3EA50236" w:rsidR="001D628E" w:rsidRPr="005A4D19" w:rsidRDefault="001D628E" w:rsidP="00636004">
      <w:pPr>
        <w:adjustRightInd w:val="0"/>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Geachte Voorzitter,</w:t>
      </w:r>
    </w:p>
    <w:p w14:paraId="71957E8B" w14:textId="6FCFC934" w:rsidR="001D628E" w:rsidRPr="005A4D19" w:rsidRDefault="001D628E" w:rsidP="00636004">
      <w:pPr>
        <w:spacing w:before="100" w:beforeAutospacing="1" w:after="100" w:afterAutospacing="1"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 xml:space="preserve">Ondergetekenden, allen leden van De Nationale Assemblée, </w:t>
      </w:r>
      <w:r w:rsidR="00C637CD">
        <w:rPr>
          <w:rFonts w:ascii="Times New Roman" w:hAnsi="Times New Roman" w:cs="Times New Roman"/>
          <w:kern w:val="0"/>
          <w:lang w:val="nl-NL"/>
          <w14:ligatures w14:val="none"/>
        </w:rPr>
        <w:t xml:space="preserve">verzoeken u hierbij, </w:t>
      </w:r>
      <w:r w:rsidRPr="005A4D19">
        <w:rPr>
          <w:rFonts w:ascii="Times New Roman" w:hAnsi="Times New Roman" w:cs="Times New Roman"/>
          <w:kern w:val="0"/>
          <w:lang w:val="nl-NL"/>
          <w14:ligatures w14:val="none"/>
        </w:rPr>
        <w:t>krachtens artikel</w:t>
      </w:r>
      <w:r w:rsidR="00C637CD">
        <w:rPr>
          <w:rFonts w:ascii="Times New Roman" w:hAnsi="Times New Roman" w:cs="Times New Roman"/>
          <w:kern w:val="0"/>
          <w:lang w:val="nl-NL"/>
          <w14:ligatures w14:val="none"/>
        </w:rPr>
        <w:t xml:space="preserve"> 29 van het Reglement van Orde </w:t>
      </w:r>
      <w:r w:rsidRPr="005A4D19">
        <w:rPr>
          <w:rFonts w:ascii="Times New Roman" w:hAnsi="Times New Roman" w:cs="Times New Roman"/>
          <w:kern w:val="0"/>
          <w:lang w:val="nl-NL"/>
          <w14:ligatures w14:val="none"/>
        </w:rPr>
        <w:t>een spoed openbare vergadering uit te schrijven, met als agendapunt:</w:t>
      </w:r>
    </w:p>
    <w:p w14:paraId="0619A733" w14:textId="4E5BEAC7" w:rsidR="001D628E" w:rsidRPr="005A4D19" w:rsidRDefault="001D628E" w:rsidP="00636004">
      <w:pPr>
        <w:spacing w:before="100" w:beforeAutospacing="1" w:after="100" w:afterAutospacing="1"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“Bespreking staatsobligaties, mondiale economische crisis, staatsfinanciën en bescherming van de bevolking.”</w:t>
      </w:r>
    </w:p>
    <w:p w14:paraId="4EB89ECE" w14:textId="36AB6A6A" w:rsidR="001D628E" w:rsidRPr="005A4D19" w:rsidRDefault="001D628E" w:rsidP="00636004">
      <w:pPr>
        <w:spacing w:before="100" w:beforeAutospacing="1" w:after="100" w:afterAutospacing="1"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De recente ontwikkelingen rondom de uitgifte van staatsobligaties, in combinatie met de huidige mondiale economische situatie, plaatsen Suriname in een uiterst kwetsbare en potentieel risicovolle positie.</w:t>
      </w:r>
    </w:p>
    <w:p w14:paraId="743AACCB" w14:textId="6286D9DB" w:rsidR="001D628E" w:rsidRPr="005A4D19" w:rsidRDefault="001D628E" w:rsidP="00636004">
      <w:pPr>
        <w:spacing w:before="100" w:beforeAutospacing="1" w:after="100" w:afterAutospacing="1"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De ernst van deze situatie wordt verder vergroot door het feit dat de staatsbegroting voor 2026 nog steeds niet op adequate en volledige wijze aan De Nationale Assemblée is gepresenteerd, terwijl tegelijkertijd ingrijpende financiële verplichtingen worden aangegaan die direct doorwerken in de komende begrotingsjaren.</w:t>
      </w:r>
    </w:p>
    <w:p w14:paraId="0A03E2B5" w14:textId="77777777" w:rsidR="001D628E" w:rsidRPr="005A4D19" w:rsidRDefault="001D628E" w:rsidP="00636004">
      <w:p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Dit betekent in de praktijk dat:</w:t>
      </w:r>
    </w:p>
    <w:p w14:paraId="521CF013" w14:textId="77777777" w:rsidR="001D628E" w:rsidRPr="005A4D19" w:rsidRDefault="001D628E" w:rsidP="00636004">
      <w:pPr>
        <w:numPr>
          <w:ilvl w:val="0"/>
          <w:numId w:val="7"/>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fundamentele financiële beslissingen worden genomen zonder volledig parlementair inzicht en toetsing;</w:t>
      </w:r>
    </w:p>
    <w:p w14:paraId="3B32FD31" w14:textId="77777777" w:rsidR="001D628E" w:rsidRPr="005A4D19" w:rsidRDefault="001D628E" w:rsidP="00636004">
      <w:pPr>
        <w:numPr>
          <w:ilvl w:val="0"/>
          <w:numId w:val="7"/>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er geen transparant totaalbeeld bestaat van de werkelijke druk op de begroting en de toekomstige schuldendienst;</w:t>
      </w:r>
    </w:p>
    <w:p w14:paraId="5308DD75" w14:textId="162F7E78" w:rsidR="001D628E" w:rsidRPr="005A4D19" w:rsidRDefault="00252ED5" w:rsidP="00636004">
      <w:pPr>
        <w:numPr>
          <w:ilvl w:val="0"/>
          <w:numId w:val="7"/>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De Nationale Assemblée</w:t>
      </w:r>
      <w:r w:rsidR="00861C68">
        <w:rPr>
          <w:rFonts w:ascii="Times New Roman" w:hAnsi="Times New Roman" w:cs="Times New Roman"/>
          <w:kern w:val="0"/>
          <w:lang w:val="nl-NL"/>
          <w14:ligatures w14:val="none"/>
        </w:rPr>
        <w:t xml:space="preserve"> haar</w:t>
      </w:r>
      <w:r w:rsidR="001D628E" w:rsidRPr="005A4D19">
        <w:rPr>
          <w:rFonts w:ascii="Times New Roman" w:hAnsi="Times New Roman" w:cs="Times New Roman"/>
          <w:kern w:val="0"/>
          <w:lang w:val="nl-NL"/>
          <w14:ligatures w14:val="none"/>
        </w:rPr>
        <w:t xml:space="preserve"> controlerende taak slechts beperkt kan uitoefenen, terwijl de risico’s voor het land toenemen.</w:t>
      </w:r>
    </w:p>
    <w:p w14:paraId="28503C39" w14:textId="7499218F" w:rsidR="005F3B27" w:rsidRDefault="003B66F9" w:rsidP="00636004">
      <w:pPr>
        <w:spacing w:after="0" w:line="240" w:lineRule="auto"/>
        <w:rPr>
          <w:rFonts w:ascii="Times New Roman" w:hAnsi="Times New Roman" w:cs="Times New Roman"/>
          <w:kern w:val="0"/>
          <w:lang w:val="nl-NL"/>
          <w14:ligatures w14:val="none"/>
        </w:rPr>
      </w:pPr>
      <w:r>
        <w:rPr>
          <w:rFonts w:ascii="Times New Roman" w:hAnsi="Times New Roman" w:cs="Times New Roman"/>
          <w:kern w:val="0"/>
          <w:lang w:val="nl-NL"/>
          <w14:ligatures w14:val="none"/>
        </w:rPr>
        <w:t xml:space="preserve">Dit betekent dat de regering ingrijpende </w:t>
      </w:r>
      <w:r w:rsidR="00011F4A">
        <w:rPr>
          <w:rFonts w:ascii="Times New Roman" w:hAnsi="Times New Roman" w:cs="Times New Roman"/>
          <w:kern w:val="0"/>
          <w:lang w:val="nl-NL"/>
          <w14:ligatures w14:val="none"/>
        </w:rPr>
        <w:t>financiële</w:t>
      </w:r>
      <w:r>
        <w:rPr>
          <w:rFonts w:ascii="Times New Roman" w:hAnsi="Times New Roman" w:cs="Times New Roman"/>
          <w:kern w:val="0"/>
          <w:lang w:val="nl-NL"/>
          <w14:ligatures w14:val="none"/>
        </w:rPr>
        <w:t xml:space="preserve"> </w:t>
      </w:r>
      <w:r w:rsidR="00011F4A">
        <w:rPr>
          <w:rFonts w:ascii="Times New Roman" w:hAnsi="Times New Roman" w:cs="Times New Roman"/>
          <w:kern w:val="0"/>
          <w:lang w:val="nl-NL"/>
          <w14:ligatures w14:val="none"/>
        </w:rPr>
        <w:t>verplichtingen aangaat, zonder dat</w:t>
      </w:r>
      <w:r w:rsidR="00F13237">
        <w:rPr>
          <w:rFonts w:ascii="Times New Roman" w:hAnsi="Times New Roman" w:cs="Times New Roman"/>
          <w:kern w:val="0"/>
          <w:lang w:val="nl-NL"/>
          <w14:ligatures w14:val="none"/>
        </w:rPr>
        <w:t xml:space="preserve"> De </w:t>
      </w:r>
      <w:r w:rsidR="00011F4A">
        <w:rPr>
          <w:rFonts w:ascii="Times New Roman" w:hAnsi="Times New Roman" w:cs="Times New Roman"/>
          <w:kern w:val="0"/>
          <w:lang w:val="nl-NL"/>
          <w14:ligatures w14:val="none"/>
        </w:rPr>
        <w:t xml:space="preserve">Nationale </w:t>
      </w:r>
      <w:r w:rsidR="00F13237" w:rsidRPr="005A4D19">
        <w:rPr>
          <w:rFonts w:ascii="Times New Roman" w:hAnsi="Times New Roman" w:cs="Times New Roman"/>
          <w:kern w:val="0"/>
          <w:lang w:val="nl-NL"/>
          <w14:ligatures w14:val="none"/>
        </w:rPr>
        <w:t>Assemblée</w:t>
      </w:r>
      <w:r w:rsidR="00F13237">
        <w:rPr>
          <w:rFonts w:ascii="Times New Roman" w:hAnsi="Times New Roman" w:cs="Times New Roman"/>
          <w:kern w:val="0"/>
          <w:lang w:val="nl-NL"/>
          <w14:ligatures w14:val="none"/>
        </w:rPr>
        <w:t xml:space="preserve"> </w:t>
      </w:r>
      <w:r w:rsidR="007E51D0">
        <w:rPr>
          <w:rFonts w:ascii="Times New Roman" w:hAnsi="Times New Roman" w:cs="Times New Roman"/>
          <w:kern w:val="0"/>
          <w:lang w:val="nl-NL"/>
          <w14:ligatures w14:val="none"/>
        </w:rPr>
        <w:t xml:space="preserve">beschikt over een volledig en toetsbaar kader om de gevolgen daarvan voor de </w:t>
      </w:r>
      <w:r w:rsidR="005F3B27">
        <w:rPr>
          <w:rFonts w:ascii="Times New Roman" w:hAnsi="Times New Roman" w:cs="Times New Roman"/>
          <w:kern w:val="0"/>
          <w:lang w:val="nl-NL"/>
          <w14:ligatures w14:val="none"/>
        </w:rPr>
        <w:t>samenleving te beoordelen.</w:t>
      </w:r>
    </w:p>
    <w:p w14:paraId="350473D4" w14:textId="133D0E09" w:rsidR="00D77557" w:rsidRPr="005A4D19" w:rsidRDefault="00011F4A" w:rsidP="00636004">
      <w:pPr>
        <w:spacing w:after="0" w:line="240" w:lineRule="auto"/>
        <w:rPr>
          <w:rFonts w:ascii="Times New Roman" w:hAnsi="Times New Roman" w:cs="Times New Roman"/>
          <w:kern w:val="0"/>
          <w:lang w:val="nl-NL"/>
          <w14:ligatures w14:val="none"/>
        </w:rPr>
      </w:pPr>
      <w:r>
        <w:rPr>
          <w:rFonts w:ascii="Times New Roman" w:hAnsi="Times New Roman" w:cs="Times New Roman"/>
          <w:kern w:val="0"/>
          <w:lang w:val="nl-NL"/>
          <w14:ligatures w14:val="none"/>
        </w:rPr>
        <w:t xml:space="preserve"> </w:t>
      </w:r>
    </w:p>
    <w:p w14:paraId="1624B0E4" w14:textId="77777777" w:rsidR="001D628E" w:rsidRPr="005A4D19" w:rsidRDefault="001D628E" w:rsidP="00636004">
      <w:p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Tegelijkertijd wijzen de beschikbare gegevens erop dat Suriname:</w:t>
      </w:r>
    </w:p>
    <w:p w14:paraId="18A2D713" w14:textId="77F21E4E" w:rsidR="001D628E" w:rsidRPr="005A4D19" w:rsidRDefault="001D628E" w:rsidP="00636004">
      <w:pPr>
        <w:numPr>
          <w:ilvl w:val="0"/>
          <w:numId w:val="8"/>
        </w:numPr>
        <w:tabs>
          <w:tab w:val="clear" w:pos="720"/>
          <w:tab w:val="num" w:pos="360"/>
        </w:tabs>
        <w:spacing w:after="0" w:line="240" w:lineRule="auto"/>
        <w:ind w:left="360"/>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 xml:space="preserve">schulden aangaat tegen relatief hoge </w:t>
      </w:r>
      <w:r w:rsidR="00A01095" w:rsidRPr="005A4D19">
        <w:rPr>
          <w:rFonts w:ascii="Times New Roman" w:hAnsi="Times New Roman" w:cs="Times New Roman"/>
          <w:kern w:val="0"/>
          <w:lang w:val="nl-NL"/>
          <w14:ligatures w14:val="none"/>
        </w:rPr>
        <w:t xml:space="preserve">effectieve </w:t>
      </w:r>
      <w:r w:rsidRPr="005A4D19">
        <w:rPr>
          <w:rFonts w:ascii="Times New Roman" w:hAnsi="Times New Roman" w:cs="Times New Roman"/>
          <w:kern w:val="0"/>
          <w:lang w:val="nl-NL"/>
          <w14:ligatures w14:val="none"/>
        </w:rPr>
        <w:t>rentepercentages;</w:t>
      </w:r>
    </w:p>
    <w:p w14:paraId="42E75F38" w14:textId="77777777" w:rsidR="00E82B12" w:rsidRPr="005A4D19" w:rsidRDefault="001D628E" w:rsidP="00636004">
      <w:pPr>
        <w:numPr>
          <w:ilvl w:val="0"/>
          <w:numId w:val="8"/>
        </w:numPr>
        <w:tabs>
          <w:tab w:val="clear" w:pos="720"/>
          <w:tab w:val="num" w:pos="360"/>
        </w:tabs>
        <w:spacing w:before="100" w:beforeAutospacing="1" w:after="100" w:afterAutospacing="1" w:line="240" w:lineRule="auto"/>
        <w:ind w:left="360"/>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middelen aanwendt voor doeleinden die niet direct bijdragen aan structurele economische versterking;</w:t>
      </w:r>
    </w:p>
    <w:p w14:paraId="5956CF45" w14:textId="67E9E5F3" w:rsidR="001D628E" w:rsidRPr="00E07357" w:rsidRDefault="001D628E" w:rsidP="00636004">
      <w:pPr>
        <w:numPr>
          <w:ilvl w:val="0"/>
          <w:numId w:val="8"/>
        </w:numPr>
        <w:tabs>
          <w:tab w:val="clear" w:pos="720"/>
          <w:tab w:val="num" w:pos="360"/>
        </w:tabs>
        <w:spacing w:before="100" w:beforeAutospacing="1" w:after="100" w:afterAutospacing="1" w:line="240" w:lineRule="auto"/>
        <w:ind w:left="360"/>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 xml:space="preserve">zich in toenemende mate </w:t>
      </w:r>
      <w:r w:rsidR="001A50EC">
        <w:rPr>
          <w:rFonts w:ascii="Times New Roman" w:hAnsi="Times New Roman" w:cs="Times New Roman"/>
          <w:kern w:val="0"/>
          <w:lang w:val="nl-NL"/>
          <w14:ligatures w14:val="none"/>
        </w:rPr>
        <w:t xml:space="preserve">baseert </w:t>
      </w:r>
      <w:r w:rsidR="005318EB">
        <w:rPr>
          <w:rFonts w:ascii="Times New Roman" w:hAnsi="Times New Roman" w:cs="Times New Roman"/>
          <w:kern w:val="0"/>
          <w:lang w:val="nl-NL"/>
          <w14:ligatures w14:val="none"/>
        </w:rPr>
        <w:t>op toekomstige olie-inkomsten, terw</w:t>
      </w:r>
      <w:r w:rsidR="00414D97">
        <w:rPr>
          <w:rFonts w:ascii="Times New Roman" w:hAnsi="Times New Roman" w:cs="Times New Roman"/>
          <w:kern w:val="0"/>
          <w:lang w:val="nl-NL"/>
          <w14:ligatures w14:val="none"/>
        </w:rPr>
        <w:t>ijl deze nog onzeker zijn in omvang, timing en prijs</w:t>
      </w:r>
      <w:r w:rsidR="000E33E9">
        <w:rPr>
          <w:rFonts w:ascii="Times New Roman" w:hAnsi="Times New Roman" w:cs="Times New Roman"/>
          <w:kern w:val="0"/>
          <w:lang w:val="nl-NL"/>
          <w14:ligatures w14:val="none"/>
        </w:rPr>
        <w:t>ontwikkeling op de wereldmarkt.</w:t>
      </w:r>
    </w:p>
    <w:p w14:paraId="25EFB4FC" w14:textId="77777777" w:rsidR="002778D4" w:rsidRDefault="002778D4" w:rsidP="00636004">
      <w:pPr>
        <w:spacing w:after="0" w:line="240" w:lineRule="auto"/>
        <w:rPr>
          <w:rFonts w:ascii="Times New Roman" w:hAnsi="Times New Roman" w:cs="Times New Roman"/>
          <w:kern w:val="0"/>
          <w:lang w:val="nl-NL"/>
          <w14:ligatures w14:val="none"/>
        </w:rPr>
      </w:pPr>
    </w:p>
    <w:p w14:paraId="725A5FEE" w14:textId="77777777" w:rsidR="001D628E" w:rsidRPr="005A4D19" w:rsidRDefault="001D628E" w:rsidP="00636004">
      <w:p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lastRenderedPageBreak/>
        <w:t>Deze ontwikkelingen vinden plaats tegen de achtergrond van een verslechterend mondiaal economisch klimaat, gekenmerkt door:</w:t>
      </w:r>
    </w:p>
    <w:p w14:paraId="101F33D0" w14:textId="77777777" w:rsidR="001D628E" w:rsidRPr="005A4D19" w:rsidRDefault="001D628E" w:rsidP="00636004">
      <w:pPr>
        <w:numPr>
          <w:ilvl w:val="0"/>
          <w:numId w:val="9"/>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volatiele en onvoorspelbare olieprijzen;</w:t>
      </w:r>
    </w:p>
    <w:p w14:paraId="181359E7" w14:textId="77777777" w:rsidR="001D628E" w:rsidRPr="005A4D19" w:rsidRDefault="001D628E" w:rsidP="00636004">
      <w:pPr>
        <w:numPr>
          <w:ilvl w:val="0"/>
          <w:numId w:val="9"/>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aanhoudende inflatiedruk wereldwijd;</w:t>
      </w:r>
    </w:p>
    <w:p w14:paraId="1A4C0A71" w14:textId="6E40F85F" w:rsidR="001D628E" w:rsidRPr="005A4D19" w:rsidRDefault="001D628E" w:rsidP="00636004">
      <w:pPr>
        <w:numPr>
          <w:ilvl w:val="0"/>
          <w:numId w:val="9"/>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toenemende kosten van levensonderhoud, die reeds voelbaar zijn voor de Surinaamse bevolking.</w:t>
      </w:r>
    </w:p>
    <w:p w14:paraId="0F16DBAE" w14:textId="4AED2E86" w:rsidR="00321A94" w:rsidRPr="005A4D19" w:rsidRDefault="001D628E" w:rsidP="00636004">
      <w:pPr>
        <w:spacing w:before="100" w:beforeAutospacing="1" w:after="100" w:afterAutospacing="1"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Juist in een dergelijke context dient beleid primair gericht te zijn op bescherming van de bevolking, in het bijzonder de meest kwetsbare groepen.</w:t>
      </w:r>
    </w:p>
    <w:p w14:paraId="7A566D7E" w14:textId="77777777" w:rsidR="001D628E" w:rsidRPr="005A4D19" w:rsidRDefault="001D628E" w:rsidP="00636004">
      <w:p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Het is daarom des te zorgwekkender dat tot op heden geen duidelijk en concreet beleid is gepresenteerd waaruit blijkt:</w:t>
      </w:r>
    </w:p>
    <w:p w14:paraId="60B36612" w14:textId="77777777" w:rsidR="001D628E" w:rsidRPr="005A4D19" w:rsidRDefault="001D628E" w:rsidP="00636004">
      <w:pPr>
        <w:numPr>
          <w:ilvl w:val="0"/>
          <w:numId w:val="10"/>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hoe kwetsbare huishoudens beschermd zullen worden tegen stijgende prijzen;</w:t>
      </w:r>
    </w:p>
    <w:p w14:paraId="5D5F9E93" w14:textId="77777777" w:rsidR="001D628E" w:rsidRPr="005A4D19" w:rsidRDefault="001D628E" w:rsidP="00636004">
      <w:pPr>
        <w:numPr>
          <w:ilvl w:val="0"/>
          <w:numId w:val="10"/>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hoe koopkrachtverlies zal worden opgevangen;</w:t>
      </w:r>
    </w:p>
    <w:p w14:paraId="385345AB" w14:textId="77777777" w:rsidR="001D628E" w:rsidRDefault="001D628E" w:rsidP="00636004">
      <w:pPr>
        <w:numPr>
          <w:ilvl w:val="0"/>
          <w:numId w:val="10"/>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hoe subsidies en sociale voorzieningen duurzaam zullen worden gefinancierd;</w:t>
      </w:r>
    </w:p>
    <w:p w14:paraId="6F29705B" w14:textId="395DD423" w:rsidR="000D57B4" w:rsidRPr="005A4D19" w:rsidRDefault="00690F80" w:rsidP="00636004">
      <w:pPr>
        <w:numPr>
          <w:ilvl w:val="0"/>
          <w:numId w:val="10"/>
        </w:numPr>
        <w:spacing w:after="0" w:line="240" w:lineRule="auto"/>
        <w:rPr>
          <w:rFonts w:ascii="Times New Roman" w:hAnsi="Times New Roman" w:cs="Times New Roman"/>
          <w:kern w:val="0"/>
          <w:lang w:val="nl-NL"/>
          <w14:ligatures w14:val="none"/>
        </w:rPr>
      </w:pPr>
      <w:r>
        <w:rPr>
          <w:rFonts w:ascii="Times New Roman" w:hAnsi="Times New Roman" w:cs="Times New Roman"/>
          <w:kern w:val="0"/>
          <w:lang w:val="nl-NL"/>
          <w14:ligatures w14:val="none"/>
        </w:rPr>
        <w:t xml:space="preserve">hoe </w:t>
      </w:r>
      <w:r w:rsidR="00CB5560">
        <w:rPr>
          <w:rFonts w:ascii="Times New Roman" w:hAnsi="Times New Roman" w:cs="Times New Roman"/>
          <w:kern w:val="0"/>
          <w:lang w:val="nl-NL"/>
          <w14:ligatures w14:val="none"/>
        </w:rPr>
        <w:t xml:space="preserve">de </w:t>
      </w:r>
      <w:r>
        <w:rPr>
          <w:rFonts w:ascii="Times New Roman" w:hAnsi="Times New Roman" w:cs="Times New Roman"/>
          <w:kern w:val="0"/>
          <w:lang w:val="nl-NL"/>
          <w14:ligatures w14:val="none"/>
        </w:rPr>
        <w:t>productiesector</w:t>
      </w:r>
      <w:r w:rsidR="00CB5560">
        <w:rPr>
          <w:rFonts w:ascii="Times New Roman" w:hAnsi="Times New Roman" w:cs="Times New Roman"/>
          <w:kern w:val="0"/>
          <w:lang w:val="nl-NL"/>
          <w14:ligatures w14:val="none"/>
        </w:rPr>
        <w:t xml:space="preserve"> (landbouw, industrie</w:t>
      </w:r>
      <w:r w:rsidR="008D2166">
        <w:rPr>
          <w:rFonts w:ascii="Times New Roman" w:hAnsi="Times New Roman" w:cs="Times New Roman"/>
          <w:kern w:val="0"/>
          <w:lang w:val="nl-NL"/>
          <w14:ligatures w14:val="none"/>
        </w:rPr>
        <w:t xml:space="preserve"> en exportgerichte sectoren) ondersteund zal worden</w:t>
      </w:r>
      <w:r w:rsidR="00073CCE">
        <w:rPr>
          <w:rFonts w:ascii="Times New Roman" w:hAnsi="Times New Roman" w:cs="Times New Roman"/>
          <w:kern w:val="0"/>
          <w:lang w:val="nl-NL"/>
          <w14:ligatures w14:val="none"/>
        </w:rPr>
        <w:t xml:space="preserve"> ter bescherming van </w:t>
      </w:r>
      <w:r w:rsidR="009118D7">
        <w:rPr>
          <w:rFonts w:ascii="Times New Roman" w:hAnsi="Times New Roman" w:cs="Times New Roman"/>
          <w:kern w:val="0"/>
          <w:lang w:val="nl-NL"/>
          <w14:ligatures w14:val="none"/>
        </w:rPr>
        <w:t xml:space="preserve">werkgelegenheid, versterking </w:t>
      </w:r>
      <w:r w:rsidR="005811AB">
        <w:rPr>
          <w:rFonts w:ascii="Times New Roman" w:hAnsi="Times New Roman" w:cs="Times New Roman"/>
          <w:kern w:val="0"/>
          <w:lang w:val="nl-NL"/>
          <w14:ligatures w14:val="none"/>
        </w:rPr>
        <w:t xml:space="preserve">productiecapaciteit en </w:t>
      </w:r>
      <w:r w:rsidR="00643F16">
        <w:rPr>
          <w:rFonts w:ascii="Times New Roman" w:hAnsi="Times New Roman" w:cs="Times New Roman"/>
          <w:kern w:val="0"/>
          <w:lang w:val="nl-NL"/>
          <w14:ligatures w14:val="none"/>
        </w:rPr>
        <w:t xml:space="preserve">behoud van </w:t>
      </w:r>
      <w:r w:rsidR="00F77A40">
        <w:rPr>
          <w:rFonts w:ascii="Times New Roman" w:hAnsi="Times New Roman" w:cs="Times New Roman"/>
          <w:kern w:val="0"/>
          <w:lang w:val="nl-NL"/>
          <w14:ligatures w14:val="none"/>
        </w:rPr>
        <w:t>deviezeninkomsten</w:t>
      </w:r>
      <w:r w:rsidR="00E9075C">
        <w:rPr>
          <w:rFonts w:ascii="Times New Roman" w:hAnsi="Times New Roman" w:cs="Times New Roman"/>
          <w:kern w:val="0"/>
          <w:lang w:val="nl-NL"/>
          <w14:ligatures w14:val="none"/>
        </w:rPr>
        <w:t>;</w:t>
      </w:r>
    </w:p>
    <w:p w14:paraId="5C4B92D9" w14:textId="11AA2729" w:rsidR="001D628E" w:rsidRPr="005A4D19" w:rsidRDefault="001D628E" w:rsidP="00636004">
      <w:pPr>
        <w:numPr>
          <w:ilvl w:val="0"/>
          <w:numId w:val="10"/>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hoe wordt voorkomen dat de lasten van deze schuldenpolitiek uiteindelijk bij de burger terechtkomen.</w:t>
      </w:r>
    </w:p>
    <w:p w14:paraId="2253ACF6" w14:textId="77777777" w:rsidR="00920883" w:rsidRPr="005A4D19" w:rsidRDefault="00920883" w:rsidP="00636004">
      <w:pPr>
        <w:spacing w:after="0" w:line="240" w:lineRule="auto"/>
        <w:rPr>
          <w:rFonts w:ascii="Times New Roman" w:hAnsi="Times New Roman" w:cs="Times New Roman"/>
          <w:kern w:val="0"/>
          <w:lang w:val="nl-NL"/>
          <w14:ligatures w14:val="none"/>
        </w:rPr>
      </w:pPr>
    </w:p>
    <w:p w14:paraId="1077F81C" w14:textId="0BC5CF0F" w:rsidR="001D628E" w:rsidRPr="005A4D19" w:rsidRDefault="001D628E" w:rsidP="00636004">
      <w:p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 xml:space="preserve">De kernvraag die vandaag </w:t>
      </w:r>
      <w:r w:rsidR="00F13237" w:rsidRPr="005A4D19">
        <w:rPr>
          <w:rFonts w:ascii="Times New Roman" w:hAnsi="Times New Roman" w:cs="Times New Roman"/>
          <w:kern w:val="0"/>
          <w:lang w:val="nl-NL"/>
          <w14:ligatures w14:val="none"/>
        </w:rPr>
        <w:t>voorligt,</w:t>
      </w:r>
      <w:r w:rsidRPr="005A4D19">
        <w:rPr>
          <w:rFonts w:ascii="Times New Roman" w:hAnsi="Times New Roman" w:cs="Times New Roman"/>
          <w:kern w:val="0"/>
          <w:lang w:val="nl-NL"/>
          <w14:ligatures w14:val="none"/>
        </w:rPr>
        <w:t xml:space="preserve"> is dan ook:</w:t>
      </w:r>
      <w:r w:rsidR="00B77DB1" w:rsidRPr="005A4D19">
        <w:rPr>
          <w:rFonts w:ascii="Times New Roman" w:hAnsi="Times New Roman" w:cs="Times New Roman"/>
          <w:kern w:val="0"/>
          <w:lang w:val="nl-NL"/>
          <w14:ligatures w14:val="none"/>
        </w:rPr>
        <w:t xml:space="preserve"> </w:t>
      </w:r>
      <w:r w:rsidRPr="005A4D19">
        <w:rPr>
          <w:rFonts w:ascii="Times New Roman" w:hAnsi="Times New Roman" w:cs="Times New Roman"/>
          <w:kern w:val="0"/>
          <w:lang w:val="nl-NL"/>
          <w14:ligatures w14:val="none"/>
        </w:rPr>
        <w:t>Hoe en door wie wordt de Surinaamse bevolking – en in het bijzonder de kwetsbaren – beschermd tegen de gevolgen van dit financieel beleid?</w:t>
      </w:r>
      <w:r w:rsidR="00F046B0">
        <w:rPr>
          <w:rFonts w:ascii="Times New Roman" w:hAnsi="Times New Roman" w:cs="Times New Roman"/>
          <w:kern w:val="0"/>
          <w:lang w:val="nl-NL"/>
          <w14:ligatures w14:val="none"/>
        </w:rPr>
        <w:t xml:space="preserve"> </w:t>
      </w:r>
      <w:r w:rsidRPr="005A4D19">
        <w:rPr>
          <w:rFonts w:ascii="Times New Roman" w:hAnsi="Times New Roman" w:cs="Times New Roman"/>
          <w:kern w:val="0"/>
          <w:lang w:val="nl-NL"/>
          <w14:ligatures w14:val="none"/>
        </w:rPr>
        <w:t>Zonder duidelijke antwoorden bestaat het reële risico dat:</w:t>
      </w:r>
    </w:p>
    <w:p w14:paraId="657608A9" w14:textId="77777777" w:rsidR="001D628E" w:rsidRPr="005A4D19" w:rsidRDefault="001D628E" w:rsidP="00636004">
      <w:pPr>
        <w:numPr>
          <w:ilvl w:val="0"/>
          <w:numId w:val="11"/>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armoede en ongelijkheid toenemen;</w:t>
      </w:r>
    </w:p>
    <w:p w14:paraId="7C3727F6" w14:textId="77777777" w:rsidR="001D628E" w:rsidRPr="005A4D19" w:rsidRDefault="001D628E" w:rsidP="00636004">
      <w:pPr>
        <w:numPr>
          <w:ilvl w:val="0"/>
          <w:numId w:val="11"/>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sociale spanningen verergeren;</w:t>
      </w:r>
    </w:p>
    <w:p w14:paraId="6564CA54" w14:textId="3C6F38CB" w:rsidR="00920883" w:rsidRPr="00BB3390" w:rsidRDefault="001D628E" w:rsidP="00636004">
      <w:pPr>
        <w:numPr>
          <w:ilvl w:val="0"/>
          <w:numId w:val="11"/>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de bevolking onevenredig wordt belast door externe en interne schokken.</w:t>
      </w:r>
    </w:p>
    <w:p w14:paraId="116CFACE" w14:textId="2885F82D" w:rsidR="001D628E" w:rsidRPr="005A4D19" w:rsidRDefault="001D628E" w:rsidP="00636004">
      <w:pPr>
        <w:spacing w:before="100" w:beforeAutospacing="1" w:after="100" w:afterAutospacing="1"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Het is daarom van essentieel belang dat De Nationale Assemblée haar constitutionele taak onmiddellijk en volledig ui</w:t>
      </w:r>
      <w:r w:rsidR="00F13237">
        <w:rPr>
          <w:rFonts w:ascii="Times New Roman" w:hAnsi="Times New Roman" w:cs="Times New Roman"/>
          <w:kern w:val="0"/>
          <w:lang w:val="nl-NL"/>
          <w14:ligatures w14:val="none"/>
        </w:rPr>
        <w:t>toefent en de regering terstond</w:t>
      </w:r>
      <w:r w:rsidR="00545801">
        <w:rPr>
          <w:rFonts w:ascii="Times New Roman" w:hAnsi="Times New Roman" w:cs="Times New Roman"/>
          <w:kern w:val="0"/>
          <w:lang w:val="nl-NL"/>
          <w14:ligatures w14:val="none"/>
        </w:rPr>
        <w:t xml:space="preserve"> </w:t>
      </w:r>
      <w:r w:rsidRPr="005A4D19">
        <w:rPr>
          <w:rFonts w:ascii="Times New Roman" w:hAnsi="Times New Roman" w:cs="Times New Roman"/>
          <w:kern w:val="0"/>
          <w:lang w:val="nl-NL"/>
          <w14:ligatures w14:val="none"/>
        </w:rPr>
        <w:t>tot verantwoording roept.</w:t>
      </w:r>
    </w:p>
    <w:p w14:paraId="1CDE6E0E" w14:textId="77777777" w:rsidR="001D628E" w:rsidRPr="005A4D19" w:rsidRDefault="001D628E" w:rsidP="00636004">
      <w:p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De verzochte spoedvergadering dient zich in het bijzonder te richten op:</w:t>
      </w:r>
    </w:p>
    <w:p w14:paraId="1C30D1ED" w14:textId="77777777" w:rsidR="001D628E" w:rsidRPr="005A4D19" w:rsidRDefault="001D628E" w:rsidP="00636004">
      <w:pPr>
        <w:numPr>
          <w:ilvl w:val="0"/>
          <w:numId w:val="12"/>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De samenhang tussen de huidige schuldstrategie en het ontbreken van een volledig en toetsbaar begrotingskader voor 2026;</w:t>
      </w:r>
    </w:p>
    <w:p w14:paraId="17F2257A" w14:textId="77777777" w:rsidR="001D628E" w:rsidRPr="005A4D19" w:rsidRDefault="001D628E" w:rsidP="00636004">
      <w:pPr>
        <w:numPr>
          <w:ilvl w:val="0"/>
          <w:numId w:val="12"/>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Scenario-analyses bij verschillende olieprijsontwikkelingen en de impact op de staatsfinanciën;</w:t>
      </w:r>
    </w:p>
    <w:p w14:paraId="3F946B86" w14:textId="77777777" w:rsidR="001D628E" w:rsidRPr="005A4D19" w:rsidRDefault="001D628E" w:rsidP="00636004">
      <w:pPr>
        <w:numPr>
          <w:ilvl w:val="0"/>
          <w:numId w:val="12"/>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Concrete, toetsbare en financierbare maatregelen ter bescherming van kwetsbare groepen;</w:t>
      </w:r>
    </w:p>
    <w:p w14:paraId="3BEDC1FB" w14:textId="77777777" w:rsidR="001D628E" w:rsidRPr="005A4D19" w:rsidRDefault="001D628E" w:rsidP="00636004">
      <w:pPr>
        <w:numPr>
          <w:ilvl w:val="0"/>
          <w:numId w:val="12"/>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De daadwerkelijke druk op de begroting (debt service) in de periode 2026–2035;</w:t>
      </w:r>
    </w:p>
    <w:p w14:paraId="616BB0C4" w14:textId="1A532405" w:rsidR="00920883" w:rsidRPr="00E43E03" w:rsidRDefault="001D628E" w:rsidP="00636004">
      <w:pPr>
        <w:numPr>
          <w:ilvl w:val="0"/>
          <w:numId w:val="12"/>
        </w:numPr>
        <w:spacing w:after="0"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De transparantie en doelmatigheid van de besteding van geleende middelen.</w:t>
      </w:r>
    </w:p>
    <w:p w14:paraId="74A87251" w14:textId="2831143B" w:rsidR="001D628E" w:rsidRPr="005A4D19" w:rsidRDefault="001D628E" w:rsidP="00636004">
      <w:pPr>
        <w:spacing w:before="100" w:beforeAutospacing="1" w:after="100" w:afterAutospacing="1"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Het ontbreken van een helder begrotingskader in combinatie met het aangaan van omvangrijke financiële verplichtingen maakt deze situatie bijzonder urgent en staatsrechtelijk zorgwekkend.</w:t>
      </w:r>
    </w:p>
    <w:p w14:paraId="2DA8507B" w14:textId="530D57E3" w:rsidR="001D628E" w:rsidRPr="005A4D19" w:rsidRDefault="001D628E" w:rsidP="00636004">
      <w:pPr>
        <w:spacing w:before="100" w:beforeAutospacing="1" w:after="100" w:afterAutospacing="1"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Dit betreft geen reguliere beleidskwestie, maar een fundamentele aangelegenheid die direct ingrijpt in het dagelijks leven van de bevolking.</w:t>
      </w:r>
    </w:p>
    <w:p w14:paraId="142F3193" w14:textId="66AE8DDE" w:rsidR="001D628E" w:rsidRPr="005A4D19" w:rsidRDefault="001D628E" w:rsidP="00636004">
      <w:pPr>
        <w:spacing w:before="100" w:beforeAutospacing="1" w:after="100" w:afterAutospacing="1"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Uitstel is in deze niet verantwoord.</w:t>
      </w:r>
      <w:r w:rsidR="00FE0589" w:rsidRPr="005A4D19">
        <w:rPr>
          <w:rFonts w:ascii="Times New Roman" w:hAnsi="Times New Roman" w:cs="Times New Roman"/>
          <w:kern w:val="0"/>
          <w:lang w:val="nl-NL"/>
          <w14:ligatures w14:val="none"/>
        </w:rPr>
        <w:t xml:space="preserve"> </w:t>
      </w:r>
      <w:r w:rsidRPr="005A4D19">
        <w:rPr>
          <w:rFonts w:ascii="Times New Roman" w:hAnsi="Times New Roman" w:cs="Times New Roman"/>
          <w:kern w:val="0"/>
          <w:lang w:val="nl-NL"/>
          <w14:ligatures w14:val="none"/>
        </w:rPr>
        <w:t>Wij verzoeken u derhalve deze spoed openbare vergadering met de hoogste urgentie te doen plaatsvinden.</w:t>
      </w:r>
    </w:p>
    <w:p w14:paraId="0129BCE5" w14:textId="55B4508F" w:rsidR="00C70A5D" w:rsidRDefault="001D628E" w:rsidP="0085658C">
      <w:pPr>
        <w:spacing w:before="100" w:beforeAutospacing="1" w:after="100" w:afterAutospacing="1" w:line="240" w:lineRule="auto"/>
        <w:rPr>
          <w:rFonts w:ascii="Times New Roman" w:hAnsi="Times New Roman" w:cs="Times New Roman"/>
          <w:kern w:val="0"/>
          <w:lang w:val="nl-NL"/>
          <w14:ligatures w14:val="none"/>
        </w:rPr>
      </w:pPr>
      <w:r w:rsidRPr="005A4D19">
        <w:rPr>
          <w:rFonts w:ascii="Times New Roman" w:hAnsi="Times New Roman" w:cs="Times New Roman"/>
          <w:kern w:val="0"/>
          <w:lang w:val="nl-NL"/>
          <w14:ligatures w14:val="none"/>
        </w:rPr>
        <w:t>Hoogachtend,</w:t>
      </w:r>
    </w:p>
    <w:p w14:paraId="394040EF" w14:textId="77777777" w:rsidR="00C70A5D" w:rsidRDefault="00C70A5D" w:rsidP="0085658C">
      <w:pPr>
        <w:spacing w:before="100" w:beforeAutospacing="1" w:after="100" w:afterAutospacing="1" w:line="240" w:lineRule="auto"/>
        <w:rPr>
          <w:rFonts w:ascii="Times New Roman" w:hAnsi="Times New Roman" w:cs="Times New Roman"/>
          <w:kern w:val="0"/>
          <w:lang w:val="nl-NL"/>
          <w14:ligatures w14:val="none"/>
        </w:rPr>
      </w:pPr>
    </w:p>
    <w:p w14:paraId="7107DCF3" w14:textId="77777777" w:rsidR="00C70A5D" w:rsidRDefault="00C70A5D" w:rsidP="0085658C">
      <w:pPr>
        <w:spacing w:before="100" w:beforeAutospacing="1" w:after="100" w:afterAutospacing="1" w:line="240" w:lineRule="auto"/>
        <w:rPr>
          <w:rFonts w:ascii="Times New Roman" w:hAnsi="Times New Roman" w:cs="Times New Roman"/>
          <w:kern w:val="0"/>
          <w:lang w:val="nl-NL"/>
          <w14:ligatures w14:val="none"/>
        </w:rPr>
      </w:pPr>
    </w:p>
    <w:p w14:paraId="7ACED46E" w14:textId="01836894" w:rsidR="0085658C" w:rsidRDefault="00C70A5D" w:rsidP="0085658C">
      <w:pPr>
        <w:spacing w:before="100" w:beforeAutospacing="1" w:after="100" w:afterAutospacing="1" w:line="240" w:lineRule="auto"/>
        <w:rPr>
          <w:rFonts w:ascii="Times New Roman" w:hAnsi="Times New Roman" w:cs="Times New Roman"/>
          <w:kern w:val="0"/>
          <w:lang w:val="nl-NL"/>
          <w14:ligatures w14:val="none"/>
        </w:rPr>
      </w:pPr>
      <w:r>
        <w:rPr>
          <w:rFonts w:ascii="Times New Roman" w:hAnsi="Times New Roman" w:cs="Times New Roman"/>
          <w:kern w:val="0"/>
          <w:lang w:val="nl-NL"/>
          <w14:ligatures w14:val="none"/>
        </w:rPr>
        <w:t xml:space="preserve">(w.g.) </w:t>
      </w:r>
      <w:r w:rsidR="0085658C">
        <w:rPr>
          <w:rFonts w:ascii="Times New Roman" w:hAnsi="Times New Roman" w:cs="Times New Roman"/>
          <w:kern w:val="0"/>
          <w:lang w:val="nl-NL"/>
          <w14:ligatures w14:val="none"/>
        </w:rPr>
        <w:t xml:space="preserve">A.  </w:t>
      </w:r>
      <w:proofErr w:type="spellStart"/>
      <w:r w:rsidR="0085658C">
        <w:rPr>
          <w:rFonts w:ascii="Times New Roman" w:hAnsi="Times New Roman" w:cs="Times New Roman"/>
          <w:kern w:val="0"/>
          <w:lang w:val="nl-NL"/>
          <w14:ligatures w14:val="none"/>
        </w:rPr>
        <w:t>Gajadien</w:t>
      </w:r>
      <w:proofErr w:type="spellEnd"/>
      <w:r w:rsidR="00AD24F8">
        <w:rPr>
          <w:rFonts w:ascii="Times New Roman" w:hAnsi="Times New Roman" w:cs="Times New Roman"/>
          <w:kern w:val="0"/>
          <w:lang w:val="nl-NL"/>
          <w14:ligatures w14:val="none"/>
        </w:rPr>
        <w:t xml:space="preserve">                            </w:t>
      </w:r>
      <w:r>
        <w:rPr>
          <w:rFonts w:ascii="Times New Roman" w:hAnsi="Times New Roman" w:cs="Times New Roman"/>
          <w:kern w:val="0"/>
          <w:lang w:val="nl-NL"/>
          <w14:ligatures w14:val="none"/>
        </w:rPr>
        <w:t xml:space="preserve">(w.g.) </w:t>
      </w:r>
      <w:r w:rsidR="0085658C">
        <w:rPr>
          <w:rFonts w:ascii="Times New Roman" w:hAnsi="Times New Roman" w:cs="Times New Roman"/>
          <w:kern w:val="0"/>
          <w:lang w:val="nl-NL"/>
          <w14:ligatures w14:val="none"/>
        </w:rPr>
        <w:t xml:space="preserve">H. </w:t>
      </w:r>
      <w:proofErr w:type="spellStart"/>
      <w:r w:rsidR="00AD24F8">
        <w:rPr>
          <w:rFonts w:ascii="Times New Roman" w:hAnsi="Times New Roman" w:cs="Times New Roman"/>
          <w:kern w:val="0"/>
          <w:lang w:val="nl-NL"/>
          <w14:ligatures w14:val="none"/>
        </w:rPr>
        <w:t>Lalmahomed</w:t>
      </w:r>
      <w:proofErr w:type="spellEnd"/>
      <w:r w:rsidR="00AD24F8">
        <w:rPr>
          <w:rFonts w:ascii="Times New Roman" w:hAnsi="Times New Roman" w:cs="Times New Roman"/>
          <w:kern w:val="0"/>
          <w:lang w:val="nl-NL"/>
          <w14:ligatures w14:val="none"/>
        </w:rPr>
        <w:t xml:space="preserve">                                 </w:t>
      </w:r>
      <w:r>
        <w:rPr>
          <w:rFonts w:ascii="Times New Roman" w:hAnsi="Times New Roman" w:cs="Times New Roman"/>
          <w:kern w:val="0"/>
          <w:lang w:val="nl-NL"/>
          <w14:ligatures w14:val="none"/>
        </w:rPr>
        <w:t xml:space="preserve">(w.g.) </w:t>
      </w:r>
      <w:r w:rsidR="0085658C">
        <w:rPr>
          <w:rFonts w:ascii="Times New Roman" w:hAnsi="Times New Roman" w:cs="Times New Roman"/>
          <w:kern w:val="0"/>
          <w:lang w:val="nl-NL"/>
          <w14:ligatures w14:val="none"/>
        </w:rPr>
        <w:t xml:space="preserve">C. van Samson </w:t>
      </w:r>
    </w:p>
    <w:p w14:paraId="6BB88601" w14:textId="77777777" w:rsidR="0085658C" w:rsidRDefault="0085658C" w:rsidP="0085658C">
      <w:pPr>
        <w:spacing w:before="100" w:beforeAutospacing="1" w:after="100" w:afterAutospacing="1" w:line="240" w:lineRule="auto"/>
        <w:rPr>
          <w:rFonts w:ascii="Times New Roman" w:hAnsi="Times New Roman" w:cs="Times New Roman"/>
          <w:kern w:val="0"/>
          <w:lang w:val="nl-NL"/>
          <w14:ligatures w14:val="none"/>
        </w:rPr>
      </w:pPr>
    </w:p>
    <w:p w14:paraId="20F9D2EB" w14:textId="5E4874E8" w:rsidR="0085658C" w:rsidRDefault="00C70A5D" w:rsidP="0085658C">
      <w:pPr>
        <w:spacing w:before="100" w:beforeAutospacing="1" w:after="100" w:afterAutospacing="1" w:line="240" w:lineRule="auto"/>
        <w:rPr>
          <w:rFonts w:ascii="Times New Roman" w:hAnsi="Times New Roman" w:cs="Times New Roman"/>
          <w:kern w:val="0"/>
          <w:lang w:val="nl-NL"/>
          <w14:ligatures w14:val="none"/>
        </w:rPr>
      </w:pPr>
      <w:r>
        <w:rPr>
          <w:rFonts w:ascii="Times New Roman" w:hAnsi="Times New Roman" w:cs="Times New Roman"/>
          <w:kern w:val="0"/>
          <w:lang w:val="nl-NL"/>
          <w14:ligatures w14:val="none"/>
        </w:rPr>
        <w:t xml:space="preserve">(w.g.) </w:t>
      </w:r>
      <w:r w:rsidR="00AD24F8">
        <w:rPr>
          <w:rFonts w:ascii="Times New Roman" w:hAnsi="Times New Roman" w:cs="Times New Roman"/>
          <w:kern w:val="0"/>
          <w:lang w:val="nl-NL"/>
          <w14:ligatures w14:val="none"/>
        </w:rPr>
        <w:t xml:space="preserve">M. </w:t>
      </w:r>
      <w:proofErr w:type="spellStart"/>
      <w:r w:rsidR="00AD24F8">
        <w:rPr>
          <w:rFonts w:ascii="Times New Roman" w:hAnsi="Times New Roman" w:cs="Times New Roman"/>
          <w:kern w:val="0"/>
          <w:lang w:val="nl-NL"/>
          <w14:ligatures w14:val="none"/>
        </w:rPr>
        <w:t>Dasai</w:t>
      </w:r>
      <w:proofErr w:type="spellEnd"/>
      <w:r w:rsidR="00AD24F8">
        <w:rPr>
          <w:rFonts w:ascii="Times New Roman" w:hAnsi="Times New Roman" w:cs="Times New Roman"/>
          <w:kern w:val="0"/>
          <w:lang w:val="nl-NL"/>
          <w14:ligatures w14:val="none"/>
        </w:rPr>
        <w:t xml:space="preserve">                                  </w:t>
      </w:r>
      <w:r>
        <w:rPr>
          <w:rFonts w:ascii="Times New Roman" w:hAnsi="Times New Roman" w:cs="Times New Roman"/>
          <w:kern w:val="0"/>
          <w:lang w:val="nl-NL"/>
          <w14:ligatures w14:val="none"/>
        </w:rPr>
        <w:t xml:space="preserve">(w.g.) </w:t>
      </w:r>
      <w:r w:rsidR="00AD24F8">
        <w:rPr>
          <w:rFonts w:ascii="Times New Roman" w:hAnsi="Times New Roman" w:cs="Times New Roman"/>
          <w:kern w:val="0"/>
          <w:lang w:val="nl-NL"/>
          <w14:ligatures w14:val="none"/>
        </w:rPr>
        <w:t>C. Wang</w:t>
      </w:r>
    </w:p>
    <w:p w14:paraId="2B1D5345" w14:textId="77777777" w:rsidR="0085658C" w:rsidRDefault="0085658C" w:rsidP="0085658C">
      <w:pPr>
        <w:spacing w:before="100" w:beforeAutospacing="1" w:after="100" w:afterAutospacing="1" w:line="240" w:lineRule="auto"/>
        <w:rPr>
          <w:rFonts w:ascii="Times New Roman" w:hAnsi="Times New Roman" w:cs="Times New Roman"/>
          <w:kern w:val="0"/>
          <w:lang w:val="nl-NL"/>
          <w14:ligatures w14:val="none"/>
        </w:rPr>
      </w:pPr>
    </w:p>
    <w:p w14:paraId="1F104600" w14:textId="032958B3" w:rsidR="0085658C" w:rsidRPr="007C366E" w:rsidRDefault="00C70A5D" w:rsidP="0085658C">
      <w:pPr>
        <w:spacing w:before="100" w:beforeAutospacing="1" w:after="100" w:afterAutospacing="1" w:line="240" w:lineRule="auto"/>
        <w:rPr>
          <w:rFonts w:ascii="Times New Roman" w:hAnsi="Times New Roman" w:cs="Times New Roman"/>
          <w:kern w:val="0"/>
          <w:lang w:val="nl-NL"/>
          <w14:ligatures w14:val="none"/>
        </w:rPr>
      </w:pPr>
      <w:r>
        <w:rPr>
          <w:rFonts w:ascii="Times New Roman" w:hAnsi="Times New Roman" w:cs="Times New Roman"/>
          <w:kern w:val="0"/>
          <w:lang w:val="nl-NL"/>
          <w14:ligatures w14:val="none"/>
        </w:rPr>
        <w:t xml:space="preserve">(w.g.) </w:t>
      </w:r>
      <w:r w:rsidR="0085658C">
        <w:rPr>
          <w:rFonts w:ascii="Times New Roman" w:hAnsi="Times New Roman" w:cs="Times New Roman"/>
          <w:kern w:val="0"/>
          <w:lang w:val="nl-NL"/>
          <w14:ligatures w14:val="none"/>
        </w:rPr>
        <w:t xml:space="preserve">R. </w:t>
      </w:r>
      <w:proofErr w:type="spellStart"/>
      <w:r w:rsidR="0085658C">
        <w:rPr>
          <w:rFonts w:ascii="Times New Roman" w:hAnsi="Times New Roman" w:cs="Times New Roman"/>
          <w:kern w:val="0"/>
          <w:lang w:val="nl-NL"/>
          <w14:ligatures w14:val="none"/>
        </w:rPr>
        <w:t>Mohan</w:t>
      </w:r>
      <w:proofErr w:type="spellEnd"/>
      <w:r w:rsidR="00AD24F8">
        <w:rPr>
          <w:rFonts w:ascii="Times New Roman" w:hAnsi="Times New Roman" w:cs="Times New Roman"/>
          <w:kern w:val="0"/>
          <w:lang w:val="nl-NL"/>
          <w14:ligatures w14:val="none"/>
        </w:rPr>
        <w:t xml:space="preserve">                                 </w:t>
      </w:r>
      <w:r>
        <w:rPr>
          <w:rFonts w:ascii="Times New Roman" w:hAnsi="Times New Roman" w:cs="Times New Roman"/>
          <w:kern w:val="0"/>
          <w:lang w:val="nl-NL"/>
          <w14:ligatures w14:val="none"/>
        </w:rPr>
        <w:t xml:space="preserve">(w.g.) </w:t>
      </w:r>
      <w:r w:rsidR="00AD24F8">
        <w:rPr>
          <w:rFonts w:ascii="Times New Roman" w:hAnsi="Times New Roman" w:cs="Times New Roman"/>
          <w:kern w:val="0"/>
          <w:lang w:val="nl-NL"/>
          <w14:ligatures w14:val="none"/>
        </w:rPr>
        <w:t xml:space="preserve">C. Dijksteel </w:t>
      </w:r>
    </w:p>
    <w:p w14:paraId="138CCFD0" w14:textId="5BCD0F6C" w:rsidR="007C366E" w:rsidRPr="007C366E" w:rsidRDefault="007C366E" w:rsidP="007C366E">
      <w:pPr>
        <w:spacing w:before="100" w:beforeAutospacing="1" w:after="100" w:afterAutospacing="1" w:line="240" w:lineRule="auto"/>
        <w:rPr>
          <w:rFonts w:ascii="Times New Roman" w:hAnsi="Times New Roman" w:cs="Times New Roman"/>
          <w:kern w:val="0"/>
          <w:lang w:val="nl-NL"/>
          <w14:ligatures w14:val="none"/>
        </w:rPr>
      </w:pPr>
    </w:p>
    <w:sectPr w:rsidR="007C366E" w:rsidRPr="007C366E" w:rsidSect="00103C0B">
      <w:pgSz w:w="11900" w:h="16840"/>
      <w:pgMar w:top="1008" w:right="720" w:bottom="180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5734"/>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D120F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A16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13A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C4A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C2BC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7D62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587712"/>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A5C7E0C"/>
    <w:multiLevelType w:val="multilevel"/>
    <w:tmpl w:val="FFFFFFFF"/>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4DF440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6B7548"/>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5B0A5BE2"/>
    <w:multiLevelType w:val="multilevel"/>
    <w:tmpl w:val="D3889986"/>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60710C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673E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3"/>
  </w:num>
  <w:num w:numId="4">
    <w:abstractNumId w:val="1"/>
  </w:num>
  <w:num w:numId="5">
    <w:abstractNumId w:val="5"/>
  </w:num>
  <w:num w:numId="6">
    <w:abstractNumId w:val="6"/>
  </w:num>
  <w:num w:numId="7">
    <w:abstractNumId w:val="0"/>
  </w:num>
  <w:num w:numId="8">
    <w:abstractNumId w:val="12"/>
  </w:num>
  <w:num w:numId="9">
    <w:abstractNumId w:val="7"/>
  </w:num>
  <w:num w:numId="10">
    <w:abstractNumId w:val="11"/>
  </w:num>
  <w:num w:numId="11">
    <w:abstractNumId w:val="10"/>
  </w:num>
  <w:num w:numId="12">
    <w:abstractNumId w:val="8"/>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BC"/>
    <w:rsid w:val="00011F4A"/>
    <w:rsid w:val="0001724C"/>
    <w:rsid w:val="00023F56"/>
    <w:rsid w:val="000262AF"/>
    <w:rsid w:val="00073CCE"/>
    <w:rsid w:val="00074854"/>
    <w:rsid w:val="000D57B4"/>
    <w:rsid w:val="000E33E9"/>
    <w:rsid w:val="00103C0B"/>
    <w:rsid w:val="00180946"/>
    <w:rsid w:val="001A50EC"/>
    <w:rsid w:val="001D2EAA"/>
    <w:rsid w:val="001D628E"/>
    <w:rsid w:val="001E2B79"/>
    <w:rsid w:val="001F6CBC"/>
    <w:rsid w:val="00203B93"/>
    <w:rsid w:val="00252ED5"/>
    <w:rsid w:val="002778D4"/>
    <w:rsid w:val="002F53D2"/>
    <w:rsid w:val="00321A94"/>
    <w:rsid w:val="003235F0"/>
    <w:rsid w:val="003548E6"/>
    <w:rsid w:val="003578E1"/>
    <w:rsid w:val="003617B2"/>
    <w:rsid w:val="003848C1"/>
    <w:rsid w:val="0038622F"/>
    <w:rsid w:val="003B66F9"/>
    <w:rsid w:val="003B790E"/>
    <w:rsid w:val="003E5FF0"/>
    <w:rsid w:val="00414D97"/>
    <w:rsid w:val="00441CB8"/>
    <w:rsid w:val="00501050"/>
    <w:rsid w:val="00521672"/>
    <w:rsid w:val="005318EB"/>
    <w:rsid w:val="00545801"/>
    <w:rsid w:val="00571CAE"/>
    <w:rsid w:val="005811AB"/>
    <w:rsid w:val="0058139D"/>
    <w:rsid w:val="005A0DB2"/>
    <w:rsid w:val="005A4D19"/>
    <w:rsid w:val="005C76F3"/>
    <w:rsid w:val="005F3B27"/>
    <w:rsid w:val="00636004"/>
    <w:rsid w:val="00643F16"/>
    <w:rsid w:val="00690F80"/>
    <w:rsid w:val="006A4943"/>
    <w:rsid w:val="006B0B87"/>
    <w:rsid w:val="007B7ECA"/>
    <w:rsid w:val="007C366E"/>
    <w:rsid w:val="007E51D0"/>
    <w:rsid w:val="0082156F"/>
    <w:rsid w:val="00837235"/>
    <w:rsid w:val="0085658C"/>
    <w:rsid w:val="00861C68"/>
    <w:rsid w:val="00871DAE"/>
    <w:rsid w:val="008858D8"/>
    <w:rsid w:val="008A334E"/>
    <w:rsid w:val="008B647F"/>
    <w:rsid w:val="008D2166"/>
    <w:rsid w:val="009118D7"/>
    <w:rsid w:val="00920883"/>
    <w:rsid w:val="009511F1"/>
    <w:rsid w:val="00997165"/>
    <w:rsid w:val="00A01095"/>
    <w:rsid w:val="00A44BE4"/>
    <w:rsid w:val="00AD24F8"/>
    <w:rsid w:val="00AD6EDE"/>
    <w:rsid w:val="00AE1D99"/>
    <w:rsid w:val="00B10657"/>
    <w:rsid w:val="00B77DB1"/>
    <w:rsid w:val="00B95D1A"/>
    <w:rsid w:val="00BB3390"/>
    <w:rsid w:val="00C051D7"/>
    <w:rsid w:val="00C32FA3"/>
    <w:rsid w:val="00C637CD"/>
    <w:rsid w:val="00C70A5D"/>
    <w:rsid w:val="00CA7791"/>
    <w:rsid w:val="00CB5560"/>
    <w:rsid w:val="00CE1D09"/>
    <w:rsid w:val="00D24247"/>
    <w:rsid w:val="00D2639B"/>
    <w:rsid w:val="00D50AE9"/>
    <w:rsid w:val="00D64ADF"/>
    <w:rsid w:val="00D77557"/>
    <w:rsid w:val="00D83226"/>
    <w:rsid w:val="00DA7244"/>
    <w:rsid w:val="00E07357"/>
    <w:rsid w:val="00E43E03"/>
    <w:rsid w:val="00E57918"/>
    <w:rsid w:val="00E63A24"/>
    <w:rsid w:val="00E67DC2"/>
    <w:rsid w:val="00E82B12"/>
    <w:rsid w:val="00E9075C"/>
    <w:rsid w:val="00E976D2"/>
    <w:rsid w:val="00EA62E5"/>
    <w:rsid w:val="00EB7696"/>
    <w:rsid w:val="00F046B0"/>
    <w:rsid w:val="00F13237"/>
    <w:rsid w:val="00F270EA"/>
    <w:rsid w:val="00F40F75"/>
    <w:rsid w:val="00F77A40"/>
    <w:rsid w:val="00FE0589"/>
    <w:rsid w:val="00FE2CC4"/>
    <w:rsid w:val="00FF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E3C0"/>
  <w15:chartTrackingRefBased/>
  <w15:docId w15:val="{8A4E5E85-8A67-2B48-863E-C2F745BA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6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6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CBC"/>
    <w:rPr>
      <w:rFonts w:eastAsiaTheme="majorEastAsia" w:cstheme="majorBidi"/>
      <w:color w:val="272727" w:themeColor="text1" w:themeTint="D8"/>
    </w:rPr>
  </w:style>
  <w:style w:type="paragraph" w:styleId="Title">
    <w:name w:val="Title"/>
    <w:basedOn w:val="Normal"/>
    <w:next w:val="Normal"/>
    <w:link w:val="TitleChar"/>
    <w:uiPriority w:val="10"/>
    <w:qFormat/>
    <w:rsid w:val="001F6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CBC"/>
    <w:pPr>
      <w:spacing w:before="160"/>
      <w:jc w:val="center"/>
    </w:pPr>
    <w:rPr>
      <w:i/>
      <w:iCs/>
      <w:color w:val="404040" w:themeColor="text1" w:themeTint="BF"/>
    </w:rPr>
  </w:style>
  <w:style w:type="character" w:customStyle="1" w:styleId="QuoteChar">
    <w:name w:val="Quote Char"/>
    <w:basedOn w:val="DefaultParagraphFont"/>
    <w:link w:val="Quote"/>
    <w:uiPriority w:val="29"/>
    <w:rsid w:val="001F6CBC"/>
    <w:rPr>
      <w:i/>
      <w:iCs/>
      <w:color w:val="404040" w:themeColor="text1" w:themeTint="BF"/>
    </w:rPr>
  </w:style>
  <w:style w:type="paragraph" w:styleId="ListParagraph">
    <w:name w:val="List Paragraph"/>
    <w:basedOn w:val="Normal"/>
    <w:uiPriority w:val="34"/>
    <w:qFormat/>
    <w:rsid w:val="001F6CBC"/>
    <w:pPr>
      <w:ind w:left="720"/>
      <w:contextualSpacing/>
    </w:pPr>
  </w:style>
  <w:style w:type="character" w:styleId="IntenseEmphasis">
    <w:name w:val="Intense Emphasis"/>
    <w:basedOn w:val="DefaultParagraphFont"/>
    <w:uiPriority w:val="21"/>
    <w:qFormat/>
    <w:rsid w:val="001F6CBC"/>
    <w:rPr>
      <w:i/>
      <w:iCs/>
      <w:color w:val="0F4761" w:themeColor="accent1" w:themeShade="BF"/>
    </w:rPr>
  </w:style>
  <w:style w:type="paragraph" w:styleId="IntenseQuote">
    <w:name w:val="Intense Quote"/>
    <w:basedOn w:val="Normal"/>
    <w:next w:val="Normal"/>
    <w:link w:val="IntenseQuoteChar"/>
    <w:uiPriority w:val="30"/>
    <w:qFormat/>
    <w:rsid w:val="001F6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CBC"/>
    <w:rPr>
      <w:i/>
      <w:iCs/>
      <w:color w:val="0F4761" w:themeColor="accent1" w:themeShade="BF"/>
    </w:rPr>
  </w:style>
  <w:style w:type="character" w:styleId="IntenseReference">
    <w:name w:val="Intense Reference"/>
    <w:basedOn w:val="DefaultParagraphFont"/>
    <w:uiPriority w:val="32"/>
    <w:qFormat/>
    <w:rsid w:val="001F6CBC"/>
    <w:rPr>
      <w:b/>
      <w:bCs/>
      <w:smallCaps/>
      <w:color w:val="0F4761" w:themeColor="accent1" w:themeShade="BF"/>
      <w:spacing w:val="5"/>
    </w:rPr>
  </w:style>
  <w:style w:type="paragraph" w:customStyle="1" w:styleId="p1">
    <w:name w:val="p1"/>
    <w:basedOn w:val="Normal"/>
    <w:rsid w:val="001F6CBC"/>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1F6CBC"/>
  </w:style>
  <w:style w:type="character" w:customStyle="1" w:styleId="s2">
    <w:name w:val="s2"/>
    <w:basedOn w:val="DefaultParagraphFont"/>
    <w:rsid w:val="001F6CBC"/>
  </w:style>
  <w:style w:type="character" w:customStyle="1" w:styleId="s3">
    <w:name w:val="s3"/>
    <w:basedOn w:val="DefaultParagraphFont"/>
    <w:rsid w:val="001F6CBC"/>
  </w:style>
  <w:style w:type="paragraph" w:customStyle="1" w:styleId="p3">
    <w:name w:val="p3"/>
    <w:basedOn w:val="Normal"/>
    <w:rsid w:val="001F6CBC"/>
    <w:pPr>
      <w:spacing w:before="100" w:beforeAutospacing="1" w:after="100" w:afterAutospacing="1" w:line="240" w:lineRule="auto"/>
    </w:pPr>
    <w:rPr>
      <w:rFonts w:ascii="Times New Roman" w:hAnsi="Times New Roman" w:cs="Times New Roman"/>
      <w:kern w:val="0"/>
      <w14:ligatures w14:val="none"/>
    </w:rPr>
  </w:style>
  <w:style w:type="paragraph" w:customStyle="1" w:styleId="p2">
    <w:name w:val="p2"/>
    <w:basedOn w:val="Normal"/>
    <w:rsid w:val="001D628E"/>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441CB8"/>
    <w:rPr>
      <w:b/>
      <w:bCs/>
    </w:rPr>
  </w:style>
  <w:style w:type="paragraph" w:styleId="BalloonText">
    <w:name w:val="Balloon Text"/>
    <w:basedOn w:val="Normal"/>
    <w:link w:val="BalloonTextChar"/>
    <w:uiPriority w:val="99"/>
    <w:semiHidden/>
    <w:unhideWhenUsed/>
    <w:rsid w:val="00017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88A65-1307-4B95-9D42-D71BC322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Asiskumar Gajadien</dc:creator>
  <cp:keywords/>
  <dc:description/>
  <cp:lastModifiedBy>Mediacie IN</cp:lastModifiedBy>
  <cp:revision>2</cp:revision>
  <cp:lastPrinted>2026-03-23T14:44:00Z</cp:lastPrinted>
  <dcterms:created xsi:type="dcterms:W3CDTF">2026-03-23T15:32:00Z</dcterms:created>
  <dcterms:modified xsi:type="dcterms:W3CDTF">2026-03-23T15:32:00Z</dcterms:modified>
</cp:coreProperties>
</file>